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EE0D1C" w:rsidRPr="00F76386" w:rsidRDefault="00E078EE" w:rsidP="00E341A4">
      <w:pPr>
        <w:tabs>
          <w:tab w:val="left" w:pos="6120"/>
        </w:tabs>
        <w:ind w:right="1080"/>
        <w:rPr>
          <w:rFonts w:ascii="Tahoma" w:hAnsi="Tahoma"/>
          <w:vertAlign w:val="subscript"/>
        </w:rPr>
      </w:pPr>
      <w:r>
        <w:rPr>
          <w:rFonts w:ascii="Tahoma" w:hAnsi="Tahoma"/>
        </w:rPr>
        <w:t>Data Response Part D</w:t>
      </w:r>
      <w:r w:rsidR="00EE0D1C" w:rsidRPr="008E7940">
        <w:rPr>
          <w:rFonts w:ascii="Tahoma" w:hAnsi="Tahoma"/>
        </w:rPr>
        <w:t xml:space="preserve"> – 8 marks</w:t>
      </w:r>
    </w:p>
    <w:p w:rsidR="00EE0D1C" w:rsidRPr="008E7940" w:rsidRDefault="00EE0D1C" w:rsidP="00E341A4">
      <w:pPr>
        <w:tabs>
          <w:tab w:val="left" w:pos="6120"/>
        </w:tabs>
        <w:ind w:right="1080"/>
        <w:rPr>
          <w:rFonts w:ascii="Tahoma" w:hAnsi="Tahoma"/>
        </w:rPr>
      </w:pP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  <w:r w:rsidRPr="008E7940">
        <w:rPr>
          <w:rFonts w:ascii="Tahoma" w:hAnsi="Tahoma" w:cs="Helvetica"/>
          <w:b/>
          <w:color w:val="141413"/>
          <w:sz w:val="19"/>
          <w:szCs w:val="19"/>
        </w:rPr>
        <w:t>0</w:t>
      </w: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color w:val="141413"/>
          <w:sz w:val="19"/>
          <w:szCs w:val="19"/>
        </w:rPr>
      </w:pPr>
      <w:r w:rsidRPr="008E7940">
        <w:rPr>
          <w:rFonts w:ascii="Tahoma" w:hAnsi="Tahoma" w:cs="Helvetica"/>
          <w:color w:val="141413"/>
          <w:sz w:val="19"/>
          <w:szCs w:val="19"/>
        </w:rPr>
        <w:t>The work does not reach a standard d</w:t>
      </w:r>
      <w:bookmarkStart w:id="0" w:name="_GoBack"/>
      <w:bookmarkEnd w:id="0"/>
      <w:r w:rsidRPr="008E7940">
        <w:rPr>
          <w:rFonts w:ascii="Tahoma" w:hAnsi="Tahoma" w:cs="Helvetica"/>
          <w:color w:val="141413"/>
          <w:sz w:val="19"/>
          <w:szCs w:val="19"/>
        </w:rPr>
        <w:t>escribed by the descriptors below.</w:t>
      </w: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  <w:r w:rsidRPr="008E7940">
        <w:rPr>
          <w:rFonts w:ascii="Tahoma" w:hAnsi="Tahoma" w:cs="Helvetica"/>
          <w:b/>
          <w:color w:val="141413"/>
          <w:sz w:val="19"/>
          <w:szCs w:val="19"/>
        </w:rPr>
        <w:t>1–2</w:t>
      </w: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color w:val="141413"/>
          <w:sz w:val="19"/>
          <w:szCs w:val="19"/>
        </w:rPr>
      </w:pPr>
      <w:r w:rsidRPr="008E7940">
        <w:rPr>
          <w:rFonts w:ascii="Tahoma" w:hAnsi="Tahoma" w:cs="Helvetica"/>
          <w:color w:val="141413"/>
          <w:sz w:val="19"/>
          <w:szCs w:val="19"/>
        </w:rPr>
        <w:t>Few relevant concepts are recognized. There is basic knowledge/understanding.</w:t>
      </w:r>
    </w:p>
    <w:p w:rsidR="00EE0D1C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</w:p>
    <w:p w:rsidR="00E078EE" w:rsidRPr="008E7940" w:rsidRDefault="00E078EE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  <w:r w:rsidRPr="008E7940">
        <w:rPr>
          <w:rFonts w:ascii="Tahoma" w:hAnsi="Tahoma" w:cs="Helvetica"/>
          <w:b/>
          <w:color w:val="141413"/>
          <w:sz w:val="19"/>
          <w:szCs w:val="19"/>
        </w:rPr>
        <w:t>3–5</w:t>
      </w: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color w:val="141413"/>
          <w:sz w:val="19"/>
          <w:szCs w:val="19"/>
        </w:rPr>
      </w:pPr>
      <w:r w:rsidRPr="008E7940">
        <w:rPr>
          <w:rFonts w:ascii="Tahoma" w:hAnsi="Tahoma" w:cs="Helvetica"/>
          <w:color w:val="141413"/>
          <w:sz w:val="19"/>
          <w:szCs w:val="19"/>
        </w:rPr>
        <w:t>Relevant concepts are recognized and developed in reasonable depth. There is clear knowledge/understanding. There is some attempt at application/analysis.</w:t>
      </w:r>
    </w:p>
    <w:p w:rsidR="00EE0D1C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</w:p>
    <w:p w:rsidR="00E078EE" w:rsidRPr="008E7940" w:rsidRDefault="00E078EE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b/>
          <w:color w:val="141413"/>
          <w:sz w:val="19"/>
          <w:szCs w:val="19"/>
        </w:rPr>
      </w:pPr>
      <w:r w:rsidRPr="008E7940">
        <w:rPr>
          <w:rFonts w:ascii="Tahoma" w:hAnsi="Tahoma" w:cs="Helvetica"/>
          <w:b/>
          <w:color w:val="141413"/>
          <w:sz w:val="19"/>
          <w:szCs w:val="19"/>
        </w:rPr>
        <w:t>6-8</w:t>
      </w:r>
    </w:p>
    <w:p w:rsidR="00EE0D1C" w:rsidRPr="008E7940" w:rsidRDefault="00EE0D1C" w:rsidP="00E341A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20"/>
          <w:tab w:val="left" w:pos="6160"/>
          <w:tab w:val="left" w:pos="6720"/>
        </w:tabs>
        <w:autoSpaceDE w:val="0"/>
        <w:autoSpaceDN w:val="0"/>
        <w:adjustRightInd w:val="0"/>
        <w:ind w:right="1080"/>
        <w:rPr>
          <w:rFonts w:ascii="Tahoma" w:hAnsi="Tahoma" w:cs="Helvetica"/>
          <w:color w:val="141413"/>
          <w:sz w:val="19"/>
          <w:szCs w:val="19"/>
        </w:rPr>
      </w:pPr>
      <w:r w:rsidRPr="008E7940">
        <w:rPr>
          <w:rFonts w:ascii="Tahoma" w:hAnsi="Tahoma" w:cs="Helvetica"/>
          <w:color w:val="141413"/>
          <w:sz w:val="19"/>
          <w:szCs w:val="19"/>
        </w:rPr>
        <w:t>Relevant concepts are recognized and developed in reasonable depth. There is clear knowledge/understanding. There is effective application/analysis.</w:t>
      </w:r>
    </w:p>
    <w:p w:rsidR="00F76386" w:rsidRPr="008E7940" w:rsidRDefault="00EE0D1C" w:rsidP="00E341A4">
      <w:pPr>
        <w:tabs>
          <w:tab w:val="left" w:pos="6120"/>
        </w:tabs>
        <w:ind w:right="1080"/>
        <w:rPr>
          <w:rFonts w:ascii="Tahoma" w:hAnsi="Tahoma"/>
        </w:rPr>
      </w:pPr>
      <w:r w:rsidRPr="008E7940">
        <w:rPr>
          <w:rFonts w:ascii="Tahoma" w:hAnsi="Tahoma" w:cs="Helvetica"/>
          <w:color w:val="141413"/>
          <w:sz w:val="19"/>
          <w:szCs w:val="19"/>
        </w:rPr>
        <w:t>There is synthesis/evaluation, supported by appropriate theory and evidence.</w:t>
      </w:r>
    </w:p>
    <w:sectPr w:rsidR="00F76386" w:rsidRPr="008E7940" w:rsidSect="00E341A4">
      <w:pgSz w:w="12240" w:h="15840"/>
      <w:pgMar w:top="1440" w:right="477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EE0D1C"/>
    <w:rsid w:val="000137C5"/>
    <w:rsid w:val="001623C1"/>
    <w:rsid w:val="008737D4"/>
    <w:rsid w:val="008E7940"/>
    <w:rsid w:val="00BB1C81"/>
    <w:rsid w:val="00E078EE"/>
    <w:rsid w:val="00E341A4"/>
    <w:rsid w:val="00EE0D1C"/>
    <w:rsid w:val="00F76386"/>
  </w:rsids>
  <m:mathPr>
    <m:mathFont m:val="Lucida Grande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5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Word 12.0.0</Application>
  <DocSecurity>0</DocSecurity>
  <Lines>3</Lines>
  <Paragraphs>1</Paragraphs>
  <ScaleCrop>false</ScaleCrop>
  <Company>Nido de Aguilas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International School Nido de Aguilas</dc:creator>
  <cp:keywords/>
  <cp:lastModifiedBy>CAC</cp:lastModifiedBy>
  <cp:revision>4</cp:revision>
  <cp:lastPrinted>2014-10-09T15:02:00Z</cp:lastPrinted>
  <dcterms:created xsi:type="dcterms:W3CDTF">2014-10-09T14:59:00Z</dcterms:created>
  <dcterms:modified xsi:type="dcterms:W3CDTF">2017-11-13T07:59:00Z</dcterms:modified>
</cp:coreProperties>
</file>